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CC20" w14:textId="5C417085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</w:p>
    <w:p w14:paraId="152ABB83" w14:textId="77777777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23683E30" w14:textId="77777777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71266BFF" w14:textId="77777777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6A0A12CD" w14:textId="77777777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1F804021" w14:textId="77777777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1628FCEB" w14:textId="77777777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Методичні рекомендації</w:t>
      </w:r>
    </w:p>
    <w:p w14:paraId="3D7B8F6C" w14:textId="51A8820F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щодо о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рганізація роботи майстра виробничого навчання</w:t>
      </w:r>
    </w:p>
    <w:p w14:paraId="483A0A16" w14:textId="77777777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75A1BE63" w14:textId="77777777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5911D858" w14:textId="77777777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1CA595E4" w14:textId="77777777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17741137" w14:textId="77777777" w:rsidR="00665AB0" w:rsidRPr="00665AB0" w:rsidRDefault="00665AB0" w:rsidP="00665AB0">
      <w:pPr>
        <w:shd w:val="clear" w:color="auto" w:fill="FFFFFF"/>
        <w:spacing w:after="200" w:line="276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5AC52619" w14:textId="77777777" w:rsidR="00665AB0" w:rsidRPr="00665AB0" w:rsidRDefault="00665AB0" w:rsidP="00665AB0">
      <w:pPr>
        <w:shd w:val="clear" w:color="auto" w:fill="FFFFFF"/>
        <w:spacing w:after="200" w:line="276" w:lineRule="atLeast"/>
        <w:jc w:val="righ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585372FC" w14:textId="77777777" w:rsidR="00665AB0" w:rsidRPr="00665AB0" w:rsidRDefault="00665AB0" w:rsidP="00665AB0">
      <w:pPr>
        <w:shd w:val="clear" w:color="auto" w:fill="FFFFFF"/>
        <w:spacing w:after="200" w:line="276" w:lineRule="atLeast"/>
        <w:jc w:val="righ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146F0896" w14:textId="77777777" w:rsidR="00665AB0" w:rsidRPr="00665AB0" w:rsidRDefault="00665AB0" w:rsidP="00665AB0">
      <w:pPr>
        <w:shd w:val="clear" w:color="auto" w:fill="FFFFFF"/>
        <w:spacing w:after="200" w:line="276" w:lineRule="atLeast"/>
        <w:jc w:val="righ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02A93092" w14:textId="77777777" w:rsidR="00665AB0" w:rsidRPr="00665AB0" w:rsidRDefault="00665AB0" w:rsidP="00665AB0">
      <w:pPr>
        <w:shd w:val="clear" w:color="auto" w:fill="FFFFFF"/>
        <w:spacing w:after="200" w:line="276" w:lineRule="atLeast"/>
        <w:jc w:val="righ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2FB90EDB" w14:textId="77777777" w:rsidR="00665AB0" w:rsidRPr="00665AB0" w:rsidRDefault="00665AB0" w:rsidP="00665AB0">
      <w:pPr>
        <w:shd w:val="clear" w:color="auto" w:fill="FFFFFF"/>
        <w:spacing w:after="200" w:line="276" w:lineRule="atLeast"/>
        <w:jc w:val="righ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697BBBC7" w14:textId="77777777" w:rsidR="00665AB0" w:rsidRPr="00665AB0" w:rsidRDefault="00665AB0" w:rsidP="00665AB0">
      <w:pPr>
        <w:shd w:val="clear" w:color="auto" w:fill="FFFFFF"/>
        <w:spacing w:after="200" w:line="276" w:lineRule="atLeast"/>
        <w:jc w:val="righ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4ADFB86E" w14:textId="77777777" w:rsidR="00665AB0" w:rsidRPr="00665AB0" w:rsidRDefault="00665AB0" w:rsidP="00665AB0">
      <w:pPr>
        <w:shd w:val="clear" w:color="auto" w:fill="FFFFFF"/>
        <w:spacing w:after="200" w:line="276" w:lineRule="atLeast"/>
        <w:jc w:val="righ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03B32676" w14:textId="77777777" w:rsidR="00665AB0" w:rsidRPr="00665AB0" w:rsidRDefault="00665AB0" w:rsidP="00665AB0">
      <w:pPr>
        <w:shd w:val="clear" w:color="auto" w:fill="FFFFFF"/>
        <w:spacing w:after="200" w:line="276" w:lineRule="atLeast"/>
        <w:jc w:val="righ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0AD72FD2" w14:textId="77777777" w:rsidR="00665AB0" w:rsidRPr="00665AB0" w:rsidRDefault="00665AB0" w:rsidP="00665AB0">
      <w:pPr>
        <w:shd w:val="clear" w:color="auto" w:fill="FFFFFF"/>
        <w:spacing w:after="200" w:line="276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55EF3AE3" w14:textId="77777777" w:rsidR="00665AB0" w:rsidRPr="00665AB0" w:rsidRDefault="00665AB0" w:rsidP="00665AB0">
      <w:pPr>
        <w:shd w:val="clear" w:color="auto" w:fill="FFFFFF"/>
        <w:spacing w:after="200" w:line="36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574B9A88" w14:textId="77777777" w:rsidR="00665AB0" w:rsidRPr="00665AB0" w:rsidRDefault="00665AB0" w:rsidP="00665AB0">
      <w:pPr>
        <w:shd w:val="clear" w:color="auto" w:fill="FFFFFF"/>
        <w:spacing w:after="200" w:line="36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</w:t>
      </w:r>
    </w:p>
    <w:p w14:paraId="0A742C93" w14:textId="77777777" w:rsidR="00665AB0" w:rsidRPr="00665AB0" w:rsidRDefault="00665AB0" w:rsidP="00665AB0">
      <w:pPr>
        <w:shd w:val="clear" w:color="auto" w:fill="FFFFFF"/>
        <w:spacing w:after="200" w:line="276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</w:t>
      </w:r>
    </w:p>
    <w:p w14:paraId="25DEBCB9" w14:textId="77777777" w:rsidR="00665AB0" w:rsidRPr="00665AB0" w:rsidRDefault="00665AB0" w:rsidP="00665AB0">
      <w:pPr>
        <w:shd w:val="clear" w:color="auto" w:fill="FFFFFF"/>
        <w:spacing w:after="200" w:line="276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  <w:t> </w:t>
      </w:r>
    </w:p>
    <w:p w14:paraId="6CFADD52" w14:textId="77777777" w:rsidR="00665AB0" w:rsidRPr="00665AB0" w:rsidRDefault="00665AB0" w:rsidP="00665AB0">
      <w:pPr>
        <w:shd w:val="clear" w:color="auto" w:fill="FFFFFF"/>
        <w:spacing w:after="200" w:line="276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  <w:t> </w:t>
      </w:r>
    </w:p>
    <w:p w14:paraId="6F098401" w14:textId="77777777" w:rsidR="00665AB0" w:rsidRPr="00665AB0" w:rsidRDefault="00665AB0" w:rsidP="00665AB0">
      <w:pPr>
        <w:shd w:val="clear" w:color="auto" w:fill="FFFFFF"/>
        <w:spacing w:after="200" w:line="276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  <w:t> </w:t>
      </w:r>
    </w:p>
    <w:p w14:paraId="5B1A05E2" w14:textId="77777777" w:rsidR="00665AB0" w:rsidRPr="00665AB0" w:rsidRDefault="00665AB0" w:rsidP="00665AB0">
      <w:pPr>
        <w:shd w:val="clear" w:color="auto" w:fill="FFFFFF"/>
        <w:spacing w:after="200" w:line="276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  <w:t> </w:t>
      </w:r>
    </w:p>
    <w:p w14:paraId="1060A21F" w14:textId="77777777" w:rsidR="00665AB0" w:rsidRPr="00665AB0" w:rsidRDefault="00665AB0" w:rsidP="00665AB0">
      <w:pPr>
        <w:shd w:val="clear" w:color="auto" w:fill="FFFFFF"/>
        <w:spacing w:after="200" w:line="276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  <w:t> </w:t>
      </w:r>
    </w:p>
    <w:p w14:paraId="77AFCE14" w14:textId="77777777" w:rsid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uk-UA"/>
        </w:rPr>
      </w:pPr>
    </w:p>
    <w:p w14:paraId="66382BC4" w14:textId="340D2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uk-UA"/>
        </w:rPr>
        <w:lastRenderedPageBreak/>
        <w:t>Зміст</w:t>
      </w:r>
    </w:p>
    <w:p w14:paraId="13F3FA5D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11D87471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37F7BE6F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Розділ 1. Нормативно-плануюча документація………………………………… . . . 4                    </w:t>
      </w:r>
    </w:p>
    <w:p w14:paraId="365188AF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Розділ 2. Алгоритм підготовки майстра виробничого навчання до уроку………....9</w:t>
      </w:r>
    </w:p>
    <w:p w14:paraId="70F56BAD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2.1. Типи та види уроків виробничого навчання……………………………………..9</w:t>
      </w:r>
    </w:p>
    <w:p w14:paraId="1230BE57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2.2 Визначення мети  уроку…………………………………………………………..10</w:t>
      </w:r>
    </w:p>
    <w:p w14:paraId="7302D80F" w14:textId="338F2C83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2.3. Структура  уроку виробничого навчання……………………………………….11 </w:t>
      </w:r>
      <w:r w:rsidRPr="00665AB0">
        <w:rPr>
          <w:rFonts w:ascii="Arial" w:eastAsia="Times New Roman" w:hAnsi="Arial" w:cs="Times New Roman"/>
          <w:noProof/>
          <w:color w:val="333333"/>
          <w:sz w:val="24"/>
          <w:szCs w:val="24"/>
          <w:lang w:eastAsia="uk-UA"/>
        </w:rPr>
        <w:drawing>
          <wp:inline distT="0" distB="0" distL="0" distR="0" wp14:anchorId="6121239F" wp14:editId="225BB72E">
            <wp:extent cx="136525" cy="136525"/>
            <wp:effectExtent l="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 </w:t>
      </w:r>
    </w:p>
    <w:p w14:paraId="4F27AA17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3FB50AE6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1F6FEB87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23AB68F2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01E5C9A9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6775FF48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34CF516A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10731B57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2AEC8530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4EBE5F33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7856FC6B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3C1E8D5B" w14:textId="77777777" w:rsidR="00665AB0" w:rsidRPr="00665AB0" w:rsidRDefault="00665AB0" w:rsidP="00665AB0">
      <w:pPr>
        <w:shd w:val="clear" w:color="auto" w:fill="FFFFFF"/>
        <w:spacing w:after="280" w:line="240" w:lineRule="atLeast"/>
        <w:jc w:val="center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b/>
          <w:bCs/>
          <w:i/>
          <w:iCs/>
          <w:color w:val="444444"/>
          <w:sz w:val="24"/>
          <w:szCs w:val="24"/>
          <w:lang w:eastAsia="uk-UA"/>
        </w:rPr>
        <w:t> </w:t>
      </w:r>
    </w:p>
    <w:p w14:paraId="7B21B8E4" w14:textId="77777777" w:rsidR="00665AB0" w:rsidRPr="00665AB0" w:rsidRDefault="00665AB0" w:rsidP="00665AB0">
      <w:pPr>
        <w:shd w:val="clear" w:color="auto" w:fill="FFFFFF"/>
        <w:spacing w:after="280" w:line="24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444444"/>
          <w:sz w:val="24"/>
          <w:szCs w:val="24"/>
          <w:lang w:eastAsia="uk-UA"/>
        </w:rPr>
        <w:t> </w:t>
      </w:r>
    </w:p>
    <w:p w14:paraId="57BF050D" w14:textId="77777777" w:rsidR="00665AB0" w:rsidRPr="00665AB0" w:rsidRDefault="00665AB0" w:rsidP="00665AB0">
      <w:pPr>
        <w:shd w:val="clear" w:color="auto" w:fill="FFFFFF"/>
        <w:spacing w:after="280" w:line="24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444444"/>
          <w:sz w:val="24"/>
          <w:szCs w:val="24"/>
          <w:lang w:eastAsia="uk-UA"/>
        </w:rPr>
        <w:t> </w:t>
      </w:r>
    </w:p>
    <w:p w14:paraId="5631B83C" w14:textId="77777777" w:rsidR="00665AB0" w:rsidRPr="00665AB0" w:rsidRDefault="00665AB0" w:rsidP="00665AB0">
      <w:pPr>
        <w:shd w:val="clear" w:color="auto" w:fill="FFFFFF"/>
        <w:spacing w:after="280" w:line="24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444444"/>
          <w:sz w:val="24"/>
          <w:szCs w:val="24"/>
          <w:lang w:eastAsia="uk-UA"/>
        </w:rPr>
        <w:t> </w:t>
      </w:r>
    </w:p>
    <w:p w14:paraId="4C75C0F2" w14:textId="77777777" w:rsidR="00665AB0" w:rsidRPr="00665AB0" w:rsidRDefault="00665AB0" w:rsidP="00665AB0">
      <w:pPr>
        <w:shd w:val="clear" w:color="auto" w:fill="FFFFFF"/>
        <w:spacing w:after="280" w:line="24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444444"/>
          <w:sz w:val="24"/>
          <w:szCs w:val="24"/>
          <w:lang w:eastAsia="uk-UA"/>
        </w:rPr>
        <w:t> </w:t>
      </w:r>
    </w:p>
    <w:p w14:paraId="5C77D403" w14:textId="77777777" w:rsidR="00665AB0" w:rsidRPr="00665AB0" w:rsidRDefault="00665AB0" w:rsidP="00665AB0">
      <w:pPr>
        <w:shd w:val="clear" w:color="auto" w:fill="FFFFFF"/>
        <w:spacing w:after="280" w:line="24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444444"/>
          <w:sz w:val="24"/>
          <w:szCs w:val="24"/>
          <w:lang w:eastAsia="uk-UA"/>
        </w:rPr>
        <w:t> </w:t>
      </w:r>
    </w:p>
    <w:p w14:paraId="7C0D5798" w14:textId="77777777" w:rsidR="00665AB0" w:rsidRPr="00665AB0" w:rsidRDefault="00665AB0" w:rsidP="00665AB0">
      <w:pPr>
        <w:shd w:val="clear" w:color="auto" w:fill="FFFFFF"/>
        <w:spacing w:after="280" w:line="24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444444"/>
          <w:sz w:val="24"/>
          <w:szCs w:val="24"/>
          <w:lang w:eastAsia="uk-UA"/>
        </w:rPr>
        <w:t> </w:t>
      </w:r>
    </w:p>
    <w:p w14:paraId="26E660A0" w14:textId="77777777" w:rsidR="00665AB0" w:rsidRPr="00665AB0" w:rsidRDefault="00665AB0" w:rsidP="00665AB0">
      <w:pPr>
        <w:shd w:val="clear" w:color="auto" w:fill="FFFFFF"/>
        <w:spacing w:after="280" w:line="24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444444"/>
          <w:sz w:val="24"/>
          <w:szCs w:val="24"/>
          <w:lang w:eastAsia="uk-UA"/>
        </w:rPr>
        <w:t> </w:t>
      </w:r>
    </w:p>
    <w:p w14:paraId="6F159E15" w14:textId="2E81CAE8" w:rsidR="00665AB0" w:rsidRDefault="00665AB0" w:rsidP="00665AB0">
      <w:pPr>
        <w:shd w:val="clear" w:color="auto" w:fill="FFFFFF"/>
        <w:spacing w:after="280" w:line="240" w:lineRule="atLeast"/>
        <w:rPr>
          <w:rFonts w:ascii="Arial" w:eastAsia="Times New Roman" w:hAnsi="Arial" w:cs="Times New Roman"/>
          <w:color w:val="444444"/>
          <w:sz w:val="24"/>
          <w:szCs w:val="24"/>
          <w:lang w:eastAsia="uk-UA"/>
        </w:rPr>
      </w:pPr>
      <w:r w:rsidRPr="00665AB0">
        <w:rPr>
          <w:rFonts w:ascii="Arial" w:eastAsia="Times New Roman" w:hAnsi="Arial" w:cs="Times New Roman"/>
          <w:color w:val="444444"/>
          <w:sz w:val="24"/>
          <w:szCs w:val="24"/>
          <w:lang w:eastAsia="uk-UA"/>
        </w:rPr>
        <w:t> </w:t>
      </w:r>
    </w:p>
    <w:p w14:paraId="4451E0A7" w14:textId="77777777" w:rsidR="00665AB0" w:rsidRPr="00665AB0" w:rsidRDefault="00665AB0" w:rsidP="00665AB0">
      <w:pPr>
        <w:shd w:val="clear" w:color="auto" w:fill="FFFFFF"/>
        <w:spacing w:after="280" w:line="24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</w:p>
    <w:p w14:paraId="2B5E822B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lastRenderedPageBreak/>
        <w:t>Розділ 1. Нормативно-плануюча документація</w:t>
      </w:r>
    </w:p>
    <w:p w14:paraId="63B46CE2" w14:textId="77777777" w:rsidR="00665AB0" w:rsidRPr="00665AB0" w:rsidRDefault="00665AB0" w:rsidP="00665AB0">
      <w:pPr>
        <w:shd w:val="clear" w:color="auto" w:fill="FFFFFF"/>
        <w:spacing w:after="280" w:line="360" w:lineRule="atLeast"/>
        <w:rPr>
          <w:rFonts w:ascii="Arial" w:eastAsia="Times New Roman" w:hAnsi="Arial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Основними навчально-методичними документами з планування  навчально-виробничого процесу в ПТНЗ є:</w:t>
      </w:r>
    </w:p>
    <w:p w14:paraId="1BC1FBF6" w14:textId="77777777" w:rsidR="00665AB0" w:rsidRPr="00665AB0" w:rsidRDefault="00665AB0" w:rsidP="0066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робочі навчальні   програми   з   навчальних   предметів   та професійно-практичної   підготовки,   що   передбачені    робочими навчальними планами;</w:t>
      </w:r>
    </w:p>
    <w:p w14:paraId="7BEBC862" w14:textId="77777777" w:rsidR="00665AB0" w:rsidRPr="00665AB0" w:rsidRDefault="00665AB0" w:rsidP="0066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зведено-тематичні плани з навчальних предметів;</w:t>
      </w:r>
    </w:p>
    <w:p w14:paraId="1F734466" w14:textId="0CB7890B" w:rsidR="00665AB0" w:rsidRPr="00665AB0" w:rsidRDefault="00665AB0" w:rsidP="0066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перелік навчально-виробничих робіт  з професії на семестр чи курс навчання;</w:t>
      </w:r>
    </w:p>
    <w:p w14:paraId="2413CD01" w14:textId="77777777" w:rsidR="00665AB0" w:rsidRPr="00665AB0" w:rsidRDefault="00665AB0" w:rsidP="00665AB0">
      <w:pPr>
        <w:numPr>
          <w:ilvl w:val="0"/>
          <w:numId w:val="1"/>
        </w:numPr>
        <w:shd w:val="clear" w:color="auto" w:fill="FFFFFF"/>
        <w:spacing w:before="100" w:beforeAutospacing="1" w:after="280" w:line="360" w:lineRule="atLeast"/>
        <w:ind w:left="57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план уроку виробничого навчання.</w:t>
      </w:r>
    </w:p>
    <w:p w14:paraId="26AC71F0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Зміст плануючої  документації з виробничого навчання</w:t>
      </w:r>
    </w:p>
    <w:p w14:paraId="409BBE1B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   </w:t>
      </w: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Робоча навчальна програма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з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професійно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-практичної  підготовки - це документ, що визначає зміст і обсяг професійних знань, умінь, навичок учнів, слухачів та способи і методи їх формування, включає завдання   особистісно- орієнтованого        навчання. </w:t>
      </w:r>
    </w:p>
    <w:p w14:paraId="31D8FB4F" w14:textId="19707CCA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</w:t>
      </w:r>
      <w:r w:rsidRPr="00665AB0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4F606786" wp14:editId="051533CA">
            <wp:extent cx="5418455" cy="3343910"/>
            <wp:effectExtent l="0" t="0" r="0" b="8890"/>
            <wp:docPr id="7" name="Рисунок 7" descr="https://naurok.com.ua/uploads/files/1753980/308580/339366_html/images/308580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.com.ua/uploads/files/1753980/308580/339366_html/images/308580%2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DD5F2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  </w:t>
      </w: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Зведено-тематичні  плани   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   навчальних   предметів  складаються майстрами відповідно до робочих навчальних програм,  розглядаються і схвалюються  на  засіданні </w:t>
      </w:r>
    </w:p>
    <w:p w14:paraId="3575935C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методичної  комісії  і затверджуються   заступником   керівника   з  навчально-виробничої</w:t>
      </w:r>
    </w:p>
    <w:p w14:paraId="7AA3005E" w14:textId="1EF2BE0C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(навчальної) роботи за напрямком змісту навчального предмета та  є документом багаторазового 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використання. </w:t>
      </w:r>
      <w:r w:rsidRPr="00665AB0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40705493" wp14:editId="1040BF2C">
            <wp:extent cx="5534025" cy="3343910"/>
            <wp:effectExtent l="0" t="0" r="9525" b="8890"/>
            <wp:docPr id="6" name="Рисунок 6" descr="https://naurok.com.ua/uploads/files/1753980/308580/339366_html/images/308580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.com.ua/uploads/files/1753980/308580/339366_html/images/308580%2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20F15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 </w:t>
      </w: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Перелік навчально-виробничих робіт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з професії визначає  завдання, які   виконують </w:t>
      </w:r>
    </w:p>
    <w:p w14:paraId="19197910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 учні,  слухачі  з  метою  оволодіння  професійними  знаннями,  уміннями  та  навичками,  що  передбачені робочою навчальною програмою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професійно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-практичної підготовки.</w:t>
      </w:r>
    </w:p>
    <w:p w14:paraId="01462BE4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Перелік навчально-виробничих робіт з професії складається  на семестр,   курс   підготовки   майстром  виробничого  навчання  та погоджується зі старшим майстром.</w:t>
      </w:r>
    </w:p>
    <w:p w14:paraId="7C0E6B78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Перелік навчально-виробничих робіт з професії розглядається і  схвалюється на  засіданні  методичної  комісії  та  затверджується заступником керівника з навчально-виробничої роботи ПТНЗ.</w:t>
      </w:r>
    </w:p>
    <w:p w14:paraId="503DC9CA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     Під час  проведення  виробничого  навчання  безпосередньо  на виробництві  чи  в  сфері  послуг  у переліку навчально-виробничих робіт  зазначається  загальна  характеристика  робочих  місць  або найменування робіт,  які учні, слухачі повинні виконувати з кожної теми чи розділу робочої навчальної програми  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професійно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-практичної  підготовки.</w:t>
      </w:r>
    </w:p>
    <w:p w14:paraId="6D731EAD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746CB9F2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0A2676B9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00A549CA" w14:textId="16868ACB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lastRenderedPageBreak/>
        <w:drawing>
          <wp:inline distT="0" distB="0" distL="0" distR="0" wp14:anchorId="30695D86" wp14:editId="5C21C4C4">
            <wp:extent cx="5629910" cy="3343910"/>
            <wp:effectExtent l="0" t="0" r="8890" b="8890"/>
            <wp:docPr id="5" name="Рисунок 5" descr="https://naurok.com.ua/uploads/files/1753980/308580/339366_html/images/308580%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.com.ua/uploads/files/1753980/308580/339366_html/images/308580%2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C6ECC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</w:t>
      </w:r>
    </w:p>
    <w:p w14:paraId="58036C97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- План уроку   виробничого   навчання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є   особистим   робочим документом  майстра  </w:t>
      </w:r>
    </w:p>
    <w:p w14:paraId="1669B20D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виробничого  навчання  і  складається  ним за довільною формою  відповідно до  робочої </w:t>
      </w:r>
    </w:p>
    <w:p w14:paraId="6FE0645A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навчальної  програми  з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професійно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-практичної  підготовки  на  кожний день  занять  з </w:t>
      </w:r>
    </w:p>
    <w:p w14:paraId="0E76C36A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виробничого  навчання  в  майстернях  ПТНЗ .</w:t>
      </w:r>
    </w:p>
    <w:p w14:paraId="7D337094" w14:textId="70DECE9C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</w:t>
      </w:r>
      <w:r w:rsidRPr="00665AB0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5535BA84" wp14:editId="6EACA910">
            <wp:extent cx="5534025" cy="3343910"/>
            <wp:effectExtent l="0" t="0" r="9525" b="8890"/>
            <wp:docPr id="4" name="Рисунок 4" descr="https://naurok.com.ua/uploads/files/1753980/308580/339366_html/images/308580%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.com.ua/uploads/files/1753980/308580/339366_html/images/308580%2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2CB03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 час   виробничої   практики   учнів,   слухачів   майстер виробничого навчання розробляє детальну  програму роботи на кожний робочий день.</w:t>
      </w:r>
    </w:p>
    <w:p w14:paraId="03E305A4" w14:textId="77777777" w:rsidR="00665AB0" w:rsidRPr="00665AB0" w:rsidRDefault="00665AB0" w:rsidP="00665AB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У дні,  коли  у  закріпленій  навчальній групі не проводиться професійно-практична  підготовка,  майстри  виробничого   навчання  працюють  за  індивідуальними планами роботи,  які погоджуються зі  старшим майстром.</w:t>
      </w:r>
    </w:p>
    <w:p w14:paraId="375C05FF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Кваліфікаційна характеристика випускника 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(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освітньо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- кваліфікаційна характеристика) – відображає основу галузевого компоненту сутності професій та конкретизована з урахуванням 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зауважень і пропозицій фахівців підприємства-замовника у відповідності із специфікою конкретного виробництва. Кваліфікаційна характеристика відповідає вимогам довідника кваліфікаційних характеристик професій випуск № ... розділ ... “Професії... “.</w:t>
      </w:r>
    </w:p>
    <w:p w14:paraId="605EE1EC" w14:textId="21910C71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094135D2" wp14:editId="7A837E4B">
            <wp:extent cx="5677535" cy="3343910"/>
            <wp:effectExtent l="0" t="0" r="0" b="8890"/>
            <wp:docPr id="3" name="Рисунок 3" descr="https://naurok.com.ua/uploads/files/1753980/308580/339366_html/images/308580%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.com.ua/uploads/files/1753980/308580/339366_html/images/308580%2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E1638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3E772302" w14:textId="2C986E5F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Критерії оцінювання навчальних досягнень учнів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(типові, робочі) відображають єдині вимоги до оцінювання навчальних досягнень учнів, виступають конкретними нормами, що регулюють виставлення балів з різних навчальних предметів та виробничого навчання (“Типові критерії оцінювання навчальних досягнень учнів з професійної підготовки у системі професійно-технічної освіти” наказ № 459 від 14.06.01. Міністерства освіти і науки). Робочі критерії оцінювання розробляються на основі “Типових” з кожного розділу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професійно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-практичної підготовки, навчальної теми та кожної навчально-виробничої роботи. </w:t>
      </w:r>
      <w:r w:rsidRPr="00665AB0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25BA60EE" wp14:editId="554AAB3F">
            <wp:extent cx="5943600" cy="3343910"/>
            <wp:effectExtent l="0" t="0" r="0" b="8890"/>
            <wp:docPr id="2" name="Рисунок 2" descr="https://naurok.com.ua/uploads/files/1753980/308580/339366_html/images/308580%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.com.ua/uploads/files/1753980/308580/339366_html/images/308580%2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D432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 </w:t>
      </w: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Паспорт комплексно-методичного забезпечення професії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(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професійно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-практичної підготовки) документ, що забезпечує оптимальну систему навчально-методичної документації та формування необхідного набору засобів навчання і контролю. В роботі майстра в/н він є обов’язковим.</w:t>
      </w:r>
    </w:p>
    <w:p w14:paraId="4EA93D64" w14:textId="093D6054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bookmarkStart w:id="0" w:name="_GoBack"/>
      <w:bookmarkEnd w:id="0"/>
    </w:p>
    <w:p w14:paraId="4DA5071C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Розділ 2. Алгоритм підготовки майстра виробничого навчання до уроку</w:t>
      </w:r>
    </w:p>
    <w:p w14:paraId="4F0E9895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2.1. Типи та види уроків виробничого навчання</w:t>
      </w:r>
    </w:p>
    <w:p w14:paraId="7E007D0B" w14:textId="68111C76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 wp14:anchorId="7A25414E" wp14:editId="11D9B568">
            <wp:extent cx="136525" cy="136525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 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Уроки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виробничого навчання доцільно класифікувати: відповідно до основної дидактичної мети; за змістом виконуваних навчально-виробничих робіт.</w:t>
      </w:r>
    </w:p>
    <w:p w14:paraId="73CA04EE" w14:textId="77777777" w:rsidR="00665AB0" w:rsidRPr="00665AB0" w:rsidRDefault="00665AB0" w:rsidP="00665AB0">
      <w:pPr>
        <w:numPr>
          <w:ilvl w:val="0"/>
          <w:numId w:val="2"/>
        </w:numPr>
        <w:shd w:val="clear" w:color="auto" w:fill="FFFFFF"/>
        <w:spacing w:before="100" w:beforeAutospacing="1" w:after="200" w:line="360" w:lineRule="atLeast"/>
        <w:ind w:left="7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Тип уроку: вступний.</w:t>
      </w:r>
    </w:p>
    <w:p w14:paraId="282C1B12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Характеристика змісту уроку: знайомство з професією, навчальною майстернею, підприємством-замовником, правилами охорони праці, майбутніми роботами.</w:t>
      </w:r>
    </w:p>
    <w:p w14:paraId="3F1737B6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Особливості проведення уроку: пояснення повинно бути зрозумілим, дохідливим, зацікавлювати учнів, супроводжуватись демонстрацією наочних посібників, сучасних джерел інформації.</w:t>
      </w:r>
    </w:p>
    <w:p w14:paraId="78C12777" w14:textId="77777777" w:rsidR="00665AB0" w:rsidRPr="00665AB0" w:rsidRDefault="00665AB0" w:rsidP="00665AB0">
      <w:pPr>
        <w:numPr>
          <w:ilvl w:val="0"/>
          <w:numId w:val="3"/>
        </w:numPr>
        <w:shd w:val="clear" w:color="auto" w:fill="FFFFFF"/>
        <w:spacing w:before="100" w:beforeAutospacing="1" w:after="200" w:line="360" w:lineRule="atLeast"/>
        <w:ind w:left="7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Тип уроку: урок формування початкових (первинних) умінь.</w:t>
      </w:r>
    </w:p>
    <w:p w14:paraId="25140515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Вид уроку: вправи; імітаційний тренінг, практичні роботи, бінарний урок  тощо.</w:t>
      </w:r>
    </w:p>
    <w:p w14:paraId="0C13AC0E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  Основна дидактична мета: сприйняття та первинне усвідомлення нової інформації інструктивного характеру; показ нових операцій і прийомів професійної діяльності; формування первинних умінь правильного виконання окремих операцій і прийомів з дотриманням охорони праці.</w:t>
      </w:r>
    </w:p>
    <w:p w14:paraId="69BC5C1E" w14:textId="77777777" w:rsidR="00665AB0" w:rsidRPr="00665AB0" w:rsidRDefault="00665AB0" w:rsidP="00665AB0">
      <w:pPr>
        <w:numPr>
          <w:ilvl w:val="0"/>
          <w:numId w:val="4"/>
        </w:numPr>
        <w:shd w:val="clear" w:color="auto" w:fill="FFFFFF"/>
        <w:spacing w:before="100" w:beforeAutospacing="1" w:after="200" w:line="360" w:lineRule="atLeast"/>
        <w:ind w:left="7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Тип уроку: урок формування складних умінь.</w:t>
      </w:r>
    </w:p>
    <w:p w14:paraId="7A26CC3A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Вид уроку: вправи; імітаційний тренінг; самостійна, практична робота, аналіз конкретних виробничих ситуацій, вивчення передових методів праці, бінарний урок тощо.</w:t>
      </w:r>
    </w:p>
    <w:p w14:paraId="3D75CB66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Основна дидактична мета: закріплення і розвиток умінь виконання окремих прийомів і операцій з дотримання якості в роботі; формування умінь з об’єднання декількох простих операцій в одну складну при раціональному використанні урочного часу тощо.</w:t>
      </w:r>
    </w:p>
    <w:p w14:paraId="6B08EB7B" w14:textId="77777777" w:rsidR="00665AB0" w:rsidRPr="00665AB0" w:rsidRDefault="00665AB0" w:rsidP="00665AB0">
      <w:pPr>
        <w:numPr>
          <w:ilvl w:val="0"/>
          <w:numId w:val="5"/>
        </w:numPr>
        <w:shd w:val="clear" w:color="auto" w:fill="FFFFFF"/>
        <w:spacing w:before="100" w:beforeAutospacing="1" w:after="200" w:line="360" w:lineRule="atLeast"/>
        <w:ind w:left="7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Тип уроку: урок удосконалення умінь та формування навичок.</w:t>
      </w:r>
    </w:p>
    <w:p w14:paraId="503ECF4F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Вид уроку: виконання комплексних робіт, самостійна, практична робота, урок-виробничий семінар; конкурс професійної майстерності; урок вивчення передових методів праці; ділові (рольові) ігри тощо.</w:t>
      </w:r>
    </w:p>
    <w:p w14:paraId="14A3ECD5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Основна дидактична мета: удосконалення та систематизація умінь застосувати різноманітні сполучення прийомів та операцій типових для визначених професійних робіт, до набуття автоматизму.</w:t>
      </w:r>
    </w:p>
    <w:p w14:paraId="6FC166C4" w14:textId="77777777" w:rsidR="00665AB0" w:rsidRPr="00665AB0" w:rsidRDefault="00665AB0" w:rsidP="00665AB0">
      <w:pPr>
        <w:numPr>
          <w:ilvl w:val="0"/>
          <w:numId w:val="6"/>
        </w:numPr>
        <w:shd w:val="clear" w:color="auto" w:fill="FFFFFF"/>
        <w:spacing w:before="100" w:beforeAutospacing="1" w:after="200" w:line="360" w:lineRule="atLeast"/>
        <w:ind w:left="7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Тип уроку: урок комплексного застосування знань, умінь і навичок при виконанні навчально-виробничих робіт.</w:t>
      </w:r>
    </w:p>
    <w:p w14:paraId="699060AA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Вид уроку: аналіз конкретних виробничих ситуацій; урок-конкурс професійної майстерності; урок технічної творчості; ігрове проектування, ділові (рольові) ігри тощо.</w:t>
      </w:r>
    </w:p>
    <w:p w14:paraId="62D95683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Основна дидактична мета: розвиток логічності, аналітичності та критичності мислення учнів в процесі комплексного застосування набутих умінь і навичок.</w:t>
      </w:r>
    </w:p>
    <w:p w14:paraId="46D8C9FD" w14:textId="77777777" w:rsidR="00665AB0" w:rsidRPr="00665AB0" w:rsidRDefault="00665AB0" w:rsidP="00665AB0">
      <w:pPr>
        <w:numPr>
          <w:ilvl w:val="0"/>
          <w:numId w:val="7"/>
        </w:numPr>
        <w:shd w:val="clear" w:color="auto" w:fill="FFFFFF"/>
        <w:spacing w:before="100" w:beforeAutospacing="1" w:after="200" w:line="360" w:lineRule="atLeast"/>
        <w:ind w:left="7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Тип уроку: контрольно-перевірний урок.</w:t>
      </w:r>
    </w:p>
    <w:p w14:paraId="05C9C60E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Вид уроку: конкурс професійної майстерності; ділові, ситуаційні, рольові ігри; контрольно-перевірні роботи; тощо.</w:t>
      </w:r>
    </w:p>
    <w:p w14:paraId="28BFC414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Основна дидактична мета: виявлення глибини знань, перевірка та оцінка набутих умінь і навичок виконання окремих операцій, складних та комплексних робіт; виявлення недоліків у знаннях, уміннях і навичках та їх причини; отримання даних для атестації.</w:t>
      </w:r>
    </w:p>
    <w:p w14:paraId="5FD2078F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1778E00E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2.2 Визначення мети  уроку</w:t>
      </w:r>
    </w:p>
    <w:p w14:paraId="13382A2B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Навчальна мета передбачає:</w:t>
      </w:r>
    </w:p>
    <w:p w14:paraId="6CB6661F" w14:textId="77777777" w:rsidR="00665AB0" w:rsidRPr="00665AB0" w:rsidRDefault="00665AB0" w:rsidP="00665A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засвоєння міцного та усвідомленого обсягу загально-технічних та спеціальних знань, умінь, навичок за обраним фахом шляхом практичних застосувань у виробничій діяльності;</w:t>
      </w:r>
    </w:p>
    <w:p w14:paraId="2C789D70" w14:textId="77777777" w:rsidR="00665AB0" w:rsidRPr="00665AB0" w:rsidRDefault="00665AB0" w:rsidP="00665A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формування, закріплення і розвиток умінь та навичок планування і здійснення виробничого процесу;</w:t>
      </w:r>
    </w:p>
    <w:p w14:paraId="2A3C9400" w14:textId="77777777" w:rsidR="00665AB0" w:rsidRPr="00665AB0" w:rsidRDefault="00665AB0" w:rsidP="00665A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формування і розвиток умінь і навичок, застосування знань для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розв'язаннян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авчально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- виробничих завдань пошукового характеру;</w:t>
      </w:r>
    </w:p>
    <w:p w14:paraId="71069452" w14:textId="77777777" w:rsidR="00665AB0" w:rsidRPr="00665AB0" w:rsidRDefault="00665AB0" w:rsidP="00665AB0">
      <w:pPr>
        <w:numPr>
          <w:ilvl w:val="0"/>
          <w:numId w:val="8"/>
        </w:numPr>
        <w:shd w:val="clear" w:color="auto" w:fill="FFFFFF"/>
        <w:spacing w:before="100" w:beforeAutospacing="1" w:after="200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формування готовності до оволодіння сучасними технікою та технологією виробництва.</w:t>
      </w:r>
    </w:p>
    <w:p w14:paraId="24750334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Розвиваюча мета передбачає формування:</w:t>
      </w:r>
    </w:p>
    <w:p w14:paraId="3808ADA5" w14:textId="77777777" w:rsidR="00665AB0" w:rsidRPr="00665AB0" w:rsidRDefault="00665AB0" w:rsidP="00665A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6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раціонального мислення та творчості;</w:t>
      </w:r>
    </w:p>
    <w:p w14:paraId="3FFA5EEB" w14:textId="77777777" w:rsidR="00665AB0" w:rsidRPr="00665AB0" w:rsidRDefault="00665AB0" w:rsidP="00665A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6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пізнавальної активності та самостійності;</w:t>
      </w:r>
    </w:p>
    <w:p w14:paraId="03183E42" w14:textId="77777777" w:rsidR="00665AB0" w:rsidRPr="00665AB0" w:rsidRDefault="00665AB0" w:rsidP="00665A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6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уваги, спостережливості;</w:t>
      </w:r>
    </w:p>
    <w:p w14:paraId="54191822" w14:textId="77777777" w:rsidR="00665AB0" w:rsidRPr="00665AB0" w:rsidRDefault="00665AB0" w:rsidP="00665A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6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критичного , аналітичного та логічного мислення;</w:t>
      </w:r>
    </w:p>
    <w:p w14:paraId="61BFA5FF" w14:textId="77777777" w:rsidR="00665AB0" w:rsidRPr="00665AB0" w:rsidRDefault="00665AB0" w:rsidP="00665A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6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вміння та навички самовдосконалення за обраною професією;</w:t>
      </w:r>
    </w:p>
    <w:p w14:paraId="105009B9" w14:textId="77777777" w:rsidR="00665AB0" w:rsidRPr="00665AB0" w:rsidRDefault="00665AB0" w:rsidP="00665AB0">
      <w:pPr>
        <w:numPr>
          <w:ilvl w:val="0"/>
          <w:numId w:val="9"/>
        </w:numPr>
        <w:shd w:val="clear" w:color="auto" w:fill="FFFFFF"/>
        <w:spacing w:before="100" w:beforeAutospacing="1" w:after="200" w:line="360" w:lineRule="atLeast"/>
        <w:ind w:left="6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звички планувати та контролювати власну працю.</w:t>
      </w:r>
    </w:p>
    <w:p w14:paraId="6991A8C4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Виховна мета спрямована на виховання:</w:t>
      </w:r>
    </w:p>
    <w:p w14:paraId="140447A4" w14:textId="77777777" w:rsidR="00665AB0" w:rsidRPr="00665AB0" w:rsidRDefault="00665AB0" w:rsidP="00665A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64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культури навчального процесу;</w:t>
      </w:r>
    </w:p>
    <w:p w14:paraId="033D094B" w14:textId="77777777" w:rsidR="00665AB0" w:rsidRPr="00665AB0" w:rsidRDefault="00665AB0" w:rsidP="00665A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64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поваги до праці, обраної професії;</w:t>
      </w:r>
    </w:p>
    <w:p w14:paraId="579A23E3" w14:textId="77777777" w:rsidR="00665AB0" w:rsidRPr="00665AB0" w:rsidRDefault="00665AB0" w:rsidP="00665A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64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моральних якостей учня як особистості;</w:t>
      </w:r>
    </w:p>
    <w:p w14:paraId="4F5FAAA9" w14:textId="77777777" w:rsidR="00665AB0" w:rsidRPr="00665AB0" w:rsidRDefault="00665AB0" w:rsidP="00665AB0">
      <w:pPr>
        <w:numPr>
          <w:ilvl w:val="0"/>
          <w:numId w:val="10"/>
        </w:numPr>
        <w:shd w:val="clear" w:color="auto" w:fill="FFFFFF"/>
        <w:spacing w:before="100" w:beforeAutospacing="1" w:after="200" w:line="360" w:lineRule="atLeast"/>
        <w:ind w:left="64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дисципліни, сумлінності, відповідальності, ініціативи.</w:t>
      </w:r>
    </w:p>
    <w:p w14:paraId="2422F528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lastRenderedPageBreak/>
        <w:t>2.3. Структура  уроку виробничого навчання</w:t>
      </w:r>
    </w:p>
    <w:p w14:paraId="6C23B840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Під структурою уроку розуміють певну послідовність кроків, етапів діяльності майстра і учнів, спрямованих на виконання навчально-виробничих завдань уроку. Сукупність структурних елементів орієнтована на досягнення основної мети уроку в цілому, проте кожний елемент уроку має свою будову і зміст, які визначаються пізнавальними, навчально- виробничими завданнями на кожному його етапі. Кожний тип уроку має свою специфічну структуру. Подібними за побудовою є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уроки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 вивчення прийомів та операцій і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уроки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присвячені виконанню простих комплексних робіт.</w:t>
      </w:r>
    </w:p>
    <w:p w14:paraId="31605C59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 xml:space="preserve">В </w:t>
      </w:r>
      <w:proofErr w:type="spellStart"/>
      <w:r w:rsidRPr="00665A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уроці</w:t>
      </w:r>
      <w:proofErr w:type="spellEnd"/>
      <w:r w:rsidRPr="00665A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 xml:space="preserve"> виробничого навчання розрізняють зовнішню і дидактичну структуру.</w:t>
      </w:r>
    </w:p>
    <w:p w14:paraId="58C387CA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Зовнішня структура охоплює вступний інструктаж; основну частину-вправи (самостійну роботу) учнів і поточне інструктування їх майстром; заключний інструктаж.</w:t>
      </w:r>
    </w:p>
    <w:p w14:paraId="603D38D5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Дидактична структура містить цільову установку на урок; актуалізацію знань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ідосвіду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учнів; формування орієнтованої основи дій учнів і відпрацювання нових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способівдій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 застосування засвоєних способів дій; підбиття підсумків.</w:t>
      </w:r>
    </w:p>
    <w:p w14:paraId="27BA252A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Вимоги до змісту структурних елементів уроку виробничого навчання</w:t>
      </w:r>
    </w:p>
    <w:p w14:paraId="2B30714F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Організаційна частина уроку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виробничого навчання умовно складається із психофізіологічної сторони і питань техніки безпеки. Психофізіологічна сторона виявляється в урахуванні особливостей переходу учнів із непрацюючого стану до навчально-виробничої діяльності на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уроці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(необхідно психологічно підготувати учнів, переключити їх увагу на трудову діяльність).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Методично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цей елемент уроку будується таким чином: майстер виробничого навчання приймає рапорт старости групи, перевіряє наявність учнів, звертає увагу на зовнішній вигляд з метою перевірки наявності спецодягу згідно з правилами техніки безпеки праці і санітарної гігієни. Правильна організація учнів для роботи дозволяє майстру скоротити час, необхідний для настрою учнів на навчально-виробничу діяльність, створити діловий настрій, умови для виховання технологічної і виконавчої дисципліни і ефективно провести вступний інструктаж.</w:t>
      </w:r>
    </w:p>
    <w:p w14:paraId="7C77AE40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Вступний інструктаж: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сукупність методів і прийомів виробничого навчання, які використовуються на початку занять з метою підготовки учнів до активного, безпомилкового і свідомого виконання практичних завдань.</w:t>
      </w:r>
    </w:p>
    <w:p w14:paraId="1664C331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 процесі вступного інструктажу майстер конкретизує і</w:t>
      </w:r>
    </w:p>
    <w:p w14:paraId="32A0DEAE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поглиблює теоретичні знання, набуті учнями на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уроках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спецтехнології, демонструє нові операції і прийоми трудової діяльності, організовує тренувальні вправи для перевірки доступності і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посильності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нової навчальної інформації.</w:t>
      </w:r>
    </w:p>
    <w:p w14:paraId="608B95AC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Алгоритм проведення вступного інструктажу:</w:t>
      </w:r>
    </w:p>
    <w:p w14:paraId="65F9C6DE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повідомлення теми і мети уроку;</w:t>
      </w:r>
    </w:p>
    <w:p w14:paraId="3A4F1541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цільова установка учнів;</w:t>
      </w:r>
    </w:p>
    <w:p w14:paraId="06EF39F4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перевірка знань, умінь і навичок за матеріалами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уроків,взаємопов’язаних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 метою уроку і необхідних для його</w:t>
      </w:r>
    </w:p>
    <w:p w14:paraId="228F093A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проведення;</w:t>
      </w:r>
    </w:p>
    <w:p w14:paraId="6461C9C3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пояснення характеру і призначення запланованої на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уроці</w:t>
      </w:r>
      <w:proofErr w:type="spellEnd"/>
    </w:p>
    <w:p w14:paraId="168639ED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роботи;</w:t>
      </w:r>
    </w:p>
    <w:p w14:paraId="3668E4C8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пояснення нової теоретичної навчальної інформації;</w:t>
      </w:r>
    </w:p>
    <w:p w14:paraId="711DA285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демонстрація нових операцій і прийомів трудової діяльності;</w:t>
      </w:r>
    </w:p>
    <w:p w14:paraId="18F0CEAA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ознайомлення учнів з матеріалами, інструментами і приладами, які вперше будуть застосовуватися на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уроці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та з правилами техніки безпеки при роботі з ними;</w:t>
      </w:r>
    </w:p>
    <w:p w14:paraId="69351D75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вивчення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інструкційно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-технічної (технологічної) документації;</w:t>
      </w:r>
    </w:p>
    <w:p w14:paraId="35B7F935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пояснення та показ способів раціональної організації робочих місць учнів при виконанні завдань;</w:t>
      </w:r>
    </w:p>
    <w:p w14:paraId="6DE028B6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інформація щодо типових помилок та способи їх попередження;</w:t>
      </w:r>
    </w:p>
    <w:p w14:paraId="4B86D2BD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опитування учнів та пробне виконання ними нових прийомів;</w:t>
      </w:r>
    </w:p>
    <w:p w14:paraId="0E4F89FC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роботи з метою перевірки засвоєння матеріалу вступного  інструктажу;</w:t>
      </w:r>
    </w:p>
    <w:p w14:paraId="1C6D3C8D" w14:textId="77777777" w:rsidR="00665AB0" w:rsidRPr="00665AB0" w:rsidRDefault="00665AB0" w:rsidP="00665AB0">
      <w:pPr>
        <w:numPr>
          <w:ilvl w:val="0"/>
          <w:numId w:val="11"/>
        </w:numPr>
        <w:shd w:val="clear" w:color="auto" w:fill="FFFFFF"/>
        <w:spacing w:before="100" w:beforeAutospacing="1" w:after="200" w:line="360" w:lineRule="atLeast"/>
        <w:ind w:left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відповіді на запитання учнів.</w:t>
      </w:r>
    </w:p>
    <w:p w14:paraId="25B8A2F3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Поточний інструктаж: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сукупність методів виробничого навчання, при використанні яких інструктивна діяльність майстра орієнтована на диференційний та індивідуальний підхід до учнів під час закріплення ними нової навчальної інформації шляхом її застосування у самостійній практичній діяльності.</w:t>
      </w:r>
    </w:p>
    <w:p w14:paraId="375000D2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Основна мета цього структурного елементу уроку виробничого навчання: формування, закріплення та удосконалення умінь і навичок трудової діяльності.</w:t>
      </w:r>
    </w:p>
    <w:p w14:paraId="133C4924" w14:textId="77777777" w:rsidR="00665AB0" w:rsidRPr="00665AB0" w:rsidRDefault="00665AB0" w:rsidP="00665AB0">
      <w:pPr>
        <w:shd w:val="clear" w:color="auto" w:fill="FFFFFF"/>
        <w:spacing w:after="20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Поточний інструктаж передбачає:</w:t>
      </w:r>
    </w:p>
    <w:p w14:paraId="0ACE9D2F" w14:textId="77777777" w:rsidR="00665AB0" w:rsidRPr="00665AB0" w:rsidRDefault="00665AB0" w:rsidP="00665A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видачу завдань для самостійної роботи учнів;</w:t>
      </w:r>
    </w:p>
    <w:p w14:paraId="3370C2E8" w14:textId="77777777" w:rsidR="00665AB0" w:rsidRPr="00665AB0" w:rsidRDefault="00665AB0" w:rsidP="00665A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пояснення послідовності виконання завдань;</w:t>
      </w:r>
    </w:p>
    <w:p w14:paraId="07F205EB" w14:textId="77777777" w:rsidR="00665AB0" w:rsidRPr="00665AB0" w:rsidRDefault="00665AB0" w:rsidP="00665A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розподіл учнів по робочих місцях;</w:t>
      </w:r>
    </w:p>
    <w:p w14:paraId="6AD9AE5C" w14:textId="77777777" w:rsidR="00665AB0" w:rsidRPr="00665AB0" w:rsidRDefault="00665AB0" w:rsidP="00665A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повідомлення про критерії оцінювання практичної діяльності учнів;</w:t>
      </w:r>
    </w:p>
    <w:p w14:paraId="3C02DCC8" w14:textId="77777777" w:rsidR="00665AB0" w:rsidRPr="00665AB0" w:rsidRDefault="00665AB0" w:rsidP="00665A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індивідуальний поточний інструктаж шляхом проведення цільових обходів робочих місць учнів.</w:t>
      </w:r>
    </w:p>
    <w:p w14:paraId="54DCCB15" w14:textId="77777777" w:rsidR="00665AB0" w:rsidRPr="00665AB0" w:rsidRDefault="00665AB0" w:rsidP="00665AB0">
      <w:pPr>
        <w:shd w:val="clear" w:color="auto" w:fill="FFFFFF"/>
        <w:spacing w:after="0" w:line="360" w:lineRule="atLeast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Приблизні цілі обходів робочих місць:</w:t>
      </w:r>
    </w:p>
    <w:p w14:paraId="3567CA15" w14:textId="77777777" w:rsidR="00665AB0" w:rsidRPr="00665AB0" w:rsidRDefault="00665AB0" w:rsidP="00665A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перевірка правильності організації робочих місць учнів та додержання ними правил техніки безпеки;</w:t>
      </w:r>
    </w:p>
    <w:p w14:paraId="69C05F38" w14:textId="77777777" w:rsidR="00665AB0" w:rsidRPr="00665AB0" w:rsidRDefault="00665AB0" w:rsidP="00665A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перевірка правильності виконання учнями нових прийомів та</w:t>
      </w:r>
    </w:p>
    <w:p w14:paraId="1411CE26" w14:textId="77777777" w:rsidR="00665AB0" w:rsidRPr="00665AB0" w:rsidRDefault="00665AB0" w:rsidP="00665A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технологічного процесу виконання робіт;</w:t>
      </w:r>
    </w:p>
    <w:p w14:paraId="0A1E4360" w14:textId="77777777" w:rsidR="00665AB0" w:rsidRPr="00665AB0" w:rsidRDefault="00665AB0" w:rsidP="00665A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перевірка умінь користування кресленнями, інструкційними та технологічними картами;</w:t>
      </w:r>
    </w:p>
    <w:p w14:paraId="460B7CDC" w14:textId="77777777" w:rsidR="00665AB0" w:rsidRPr="00665AB0" w:rsidRDefault="00665AB0" w:rsidP="00665A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надання допомоги учням;</w:t>
      </w:r>
    </w:p>
    <w:p w14:paraId="41C1EC99" w14:textId="77777777" w:rsidR="00665AB0" w:rsidRPr="00665AB0" w:rsidRDefault="00665AB0" w:rsidP="00665A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перевірка ходу виконання робіт (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міжопераційний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контроль);</w:t>
      </w:r>
    </w:p>
    <w:p w14:paraId="479E79E8" w14:textId="77777777" w:rsidR="00665AB0" w:rsidRPr="00665AB0" w:rsidRDefault="00665AB0" w:rsidP="00665A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перевірка якості роботи учнів та виконання ними норм часу;</w:t>
      </w:r>
    </w:p>
    <w:p w14:paraId="25B78855" w14:textId="77777777" w:rsidR="00665AB0" w:rsidRPr="00665AB0" w:rsidRDefault="00665AB0" w:rsidP="00665AB0">
      <w:pPr>
        <w:numPr>
          <w:ilvl w:val="0"/>
          <w:numId w:val="13"/>
        </w:numPr>
        <w:shd w:val="clear" w:color="auto" w:fill="FFFFFF"/>
        <w:spacing w:before="100" w:beforeAutospacing="1" w:after="200" w:line="360" w:lineRule="atLeast"/>
        <w:ind w:left="6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приймання та оцінка робіт.</w:t>
      </w:r>
    </w:p>
    <w:p w14:paraId="0CF5F08F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Рекомендації майстру щодо проведення поточного інструктажу:</w:t>
      </w:r>
    </w:p>
    <w:p w14:paraId="521A62F5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– вникати у роботу кожного учня, не випускаючи з поля зору роботу всієї групи;</w:t>
      </w:r>
    </w:p>
    <w:p w14:paraId="59533602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– розвивати в учнів здібності аналізувати свою роботу;</w:t>
      </w:r>
    </w:p>
    <w:p w14:paraId="684BBEDE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– заохочувати учнів до самостійності та свідомої активності;</w:t>
      </w:r>
    </w:p>
    <w:p w14:paraId="3CE64A2D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– спостерігати за раціональним використання учнями робочого часу;</w:t>
      </w:r>
    </w:p>
    <w:p w14:paraId="69B88007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– заохочувати учнів до самоконтролю, формувати уміння знаходити причини помилок та засоби їх усунення;</w:t>
      </w:r>
    </w:p>
    <w:p w14:paraId="66148B05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– виховувати в учнів звичку правильної організації робочого місця та забезпечення безпечних умов праці.</w:t>
      </w:r>
    </w:p>
    <w:p w14:paraId="3D263009" w14:textId="77777777" w:rsidR="00665AB0" w:rsidRPr="00665AB0" w:rsidRDefault="00665AB0" w:rsidP="00665AB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Заключний інструктаж:</w:t>
      </w: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підведення підсумків виконання учнями трудових завдань з використанням сукупності методів виробничого навчання, які застосовувались на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уроці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 об’єктивне оцінювання підсумків їх практичної діяльності.</w:t>
      </w:r>
    </w:p>
    <w:p w14:paraId="7D0D8E5A" w14:textId="77777777" w:rsidR="00665AB0" w:rsidRPr="00665AB0" w:rsidRDefault="00665AB0" w:rsidP="00665AB0">
      <w:pPr>
        <w:shd w:val="clear" w:color="auto" w:fill="FFFFFF"/>
        <w:spacing w:after="200" w:line="276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Основна мета цього інструктажу на основі фіксації досягнень і недоліків показати учням,</w:t>
      </w:r>
    </w:p>
    <w:p w14:paraId="0C1AFEAC" w14:textId="77777777" w:rsidR="00665AB0" w:rsidRPr="00665AB0" w:rsidRDefault="00665AB0" w:rsidP="00665AB0">
      <w:pPr>
        <w:shd w:val="clear" w:color="auto" w:fill="FFFFFF"/>
        <w:spacing w:after="200" w:line="276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чому вони навчилися на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уроці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оцінити рівень їх досягнень і творчої активності.</w:t>
      </w:r>
    </w:p>
    <w:p w14:paraId="02A8B639" w14:textId="77777777" w:rsidR="00665AB0" w:rsidRPr="00665AB0" w:rsidRDefault="00665AB0" w:rsidP="00665AB0">
      <w:pPr>
        <w:shd w:val="clear" w:color="auto" w:fill="FFFFFF"/>
        <w:spacing w:after="200" w:line="276" w:lineRule="atLeast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Проведення заключного інструктажу передбачає:</w:t>
      </w:r>
    </w:p>
    <w:p w14:paraId="1D6362DB" w14:textId="77777777" w:rsidR="00665AB0" w:rsidRPr="00665AB0" w:rsidRDefault="00665AB0" w:rsidP="00665A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57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аналіз уміння учнів застосовувати нову навчальну інформацію, що вивчалась на 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уроці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08D41D3E" w14:textId="77777777" w:rsidR="00665AB0" w:rsidRPr="00665AB0" w:rsidRDefault="00665AB0" w:rsidP="00665A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57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аналіз причин помилок учнів та застосування засобів їх усунення;</w:t>
      </w:r>
    </w:p>
    <w:p w14:paraId="4C72880C" w14:textId="77777777" w:rsidR="00665AB0" w:rsidRPr="00665AB0" w:rsidRDefault="00665AB0" w:rsidP="00665A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57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повідомлення та обґрунтування оцінок, отриманих учнями на </w:t>
      </w:r>
      <w:proofErr w:type="spellStart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уроці</w:t>
      </w:r>
      <w:proofErr w:type="spellEnd"/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60DA1ADC" w14:textId="77777777" w:rsidR="00665AB0" w:rsidRPr="00665AB0" w:rsidRDefault="00665AB0" w:rsidP="00665A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57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аналіз додержання правил безпеки праці, організації робочих місць учнів;</w:t>
      </w:r>
    </w:p>
    <w:p w14:paraId="2A455658" w14:textId="77777777" w:rsidR="00665AB0" w:rsidRPr="00665AB0" w:rsidRDefault="00665AB0" w:rsidP="00665AB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57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розглядання випадків нераціонального використання урочного часу;</w:t>
      </w:r>
    </w:p>
    <w:p w14:paraId="410E4170" w14:textId="77777777" w:rsidR="00665AB0" w:rsidRPr="00665AB0" w:rsidRDefault="00665AB0" w:rsidP="00665AB0">
      <w:pPr>
        <w:numPr>
          <w:ilvl w:val="0"/>
          <w:numId w:val="14"/>
        </w:numPr>
        <w:shd w:val="clear" w:color="auto" w:fill="FFFFFF"/>
        <w:spacing w:before="100" w:beforeAutospacing="1" w:after="200" w:line="360" w:lineRule="atLeast"/>
        <w:ind w:left="57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65AB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видача домашнього завдання з інструкцією про способи його виконання.</w:t>
      </w:r>
    </w:p>
    <w:p w14:paraId="682BBF12" w14:textId="77777777" w:rsidR="004D5B9E" w:rsidRDefault="004D5B9E"/>
    <w:sectPr w:rsidR="004D5B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0647"/>
    <w:multiLevelType w:val="multilevel"/>
    <w:tmpl w:val="20F0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24391"/>
    <w:multiLevelType w:val="multilevel"/>
    <w:tmpl w:val="88BA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741AA"/>
    <w:multiLevelType w:val="multilevel"/>
    <w:tmpl w:val="D5F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457FF"/>
    <w:multiLevelType w:val="multilevel"/>
    <w:tmpl w:val="2028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D555E2"/>
    <w:multiLevelType w:val="multilevel"/>
    <w:tmpl w:val="2DC4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17125"/>
    <w:multiLevelType w:val="multilevel"/>
    <w:tmpl w:val="C6F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BB0517"/>
    <w:multiLevelType w:val="multilevel"/>
    <w:tmpl w:val="C974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203732"/>
    <w:multiLevelType w:val="multilevel"/>
    <w:tmpl w:val="95A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E72ECF"/>
    <w:multiLevelType w:val="multilevel"/>
    <w:tmpl w:val="F1DA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745331"/>
    <w:multiLevelType w:val="multilevel"/>
    <w:tmpl w:val="92B0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021B77"/>
    <w:multiLevelType w:val="multilevel"/>
    <w:tmpl w:val="C5A2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D2221F"/>
    <w:multiLevelType w:val="multilevel"/>
    <w:tmpl w:val="7A8C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4C4727"/>
    <w:multiLevelType w:val="multilevel"/>
    <w:tmpl w:val="D94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344298"/>
    <w:multiLevelType w:val="multilevel"/>
    <w:tmpl w:val="201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9E"/>
    <w:rsid w:val="004D5B9E"/>
    <w:rsid w:val="006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7E66"/>
  <w15:chartTrackingRefBased/>
  <w15:docId w15:val="{1BAE49D0-D3C1-4D7C-9154-9C25F7C7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65AB0"/>
    <w:rPr>
      <w:b/>
      <w:bCs/>
    </w:rPr>
  </w:style>
  <w:style w:type="character" w:styleId="a5">
    <w:name w:val="Emphasis"/>
    <w:basedOn w:val="a0"/>
    <w:uiPriority w:val="20"/>
    <w:qFormat/>
    <w:rsid w:val="00665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9200</Words>
  <Characters>5244</Characters>
  <Application>Microsoft Office Word</Application>
  <DocSecurity>0</DocSecurity>
  <Lines>43</Lines>
  <Paragraphs>28</Paragraphs>
  <ScaleCrop>false</ScaleCrop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dcterms:created xsi:type="dcterms:W3CDTF">2023-12-27T11:32:00Z</dcterms:created>
  <dcterms:modified xsi:type="dcterms:W3CDTF">2023-12-27T11:42:00Z</dcterms:modified>
</cp:coreProperties>
</file>